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F6" w:rsidRDefault="009B5E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96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9"/>
      </w:tblGrid>
      <w:tr w:rsidR="009B5EF6">
        <w:tc>
          <w:tcPr>
            <w:tcW w:w="4815" w:type="dxa"/>
          </w:tcPr>
          <w:p w:rsidR="009B5EF6" w:rsidRDefault="009B5EF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9B5EF6" w:rsidRDefault="009B5EF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9B5EF6">
        <w:tc>
          <w:tcPr>
            <w:tcW w:w="4815" w:type="dxa"/>
          </w:tcPr>
          <w:p w:rsidR="009B5EF6" w:rsidRDefault="009B5EF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9B5EF6" w:rsidRDefault="009B5EF6" w:rsidP="00B214B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9B5EF6">
        <w:tc>
          <w:tcPr>
            <w:tcW w:w="4815" w:type="dxa"/>
          </w:tcPr>
          <w:p w:rsidR="009B5EF6" w:rsidRDefault="009B5EF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9B5EF6" w:rsidRDefault="009B5EF6" w:rsidP="00B214B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9B5EF6">
        <w:tc>
          <w:tcPr>
            <w:tcW w:w="4815" w:type="dxa"/>
          </w:tcPr>
          <w:p w:rsidR="009B5EF6" w:rsidRDefault="009B5EF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9B5EF6" w:rsidRDefault="009B5EF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9B5EF6">
        <w:tc>
          <w:tcPr>
            <w:tcW w:w="4815" w:type="dxa"/>
          </w:tcPr>
          <w:p w:rsidR="009B5EF6" w:rsidRDefault="009B5EF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9B5EF6" w:rsidRDefault="009B5EF6" w:rsidP="00B214B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9B5EF6">
        <w:tc>
          <w:tcPr>
            <w:tcW w:w="4815" w:type="dxa"/>
          </w:tcPr>
          <w:p w:rsidR="009B5EF6" w:rsidRDefault="009B5EF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9B5EF6" w:rsidRDefault="009B5EF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9B5EF6" w:rsidRDefault="009B5EF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B5EF6" w:rsidRDefault="009B5EF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B5EF6" w:rsidRDefault="00E20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Квоты для зачисления без вступительных испытаний </w:t>
      </w:r>
    </w:p>
    <w:p w:rsidR="009B5EF6" w:rsidRDefault="00E20D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победителей (дипломы I, II, III степени) университетских олимпиад</w:t>
      </w:r>
    </w:p>
    <w:p w:rsidR="009B5EF6" w:rsidRDefault="009B5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2835"/>
        <w:gridCol w:w="2545"/>
      </w:tblGrid>
      <w:tr w:rsidR="009B5EF6">
        <w:tc>
          <w:tcPr>
            <w:tcW w:w="4248" w:type="dxa"/>
          </w:tcPr>
          <w:p w:rsidR="009B5EF6" w:rsidRDefault="00E20D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Код и наименование специальности (группы специальностей) общего и специального высшего образования</w:t>
            </w:r>
          </w:p>
        </w:tc>
        <w:tc>
          <w:tcPr>
            <w:tcW w:w="2835" w:type="dxa"/>
          </w:tcPr>
          <w:p w:rsidR="009B5EF6" w:rsidRDefault="00E20D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Количество мест по специальности, установленных контрольными цифрами приема</w:t>
            </w:r>
          </w:p>
        </w:tc>
        <w:tc>
          <w:tcPr>
            <w:tcW w:w="2545" w:type="dxa"/>
          </w:tcPr>
          <w:p w:rsidR="009B5EF6" w:rsidRDefault="00E20D48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Количество мест по специальности для зачисления без вступительных испытаний победителей олимпиады</w:t>
            </w:r>
          </w:p>
        </w:tc>
      </w:tr>
      <w:tr w:rsidR="009B5EF6">
        <w:tc>
          <w:tcPr>
            <w:tcW w:w="4248" w:type="dxa"/>
            <w:vAlign w:val="center"/>
          </w:tcPr>
          <w:p w:rsidR="009B5EF6" w:rsidRDefault="00B214B5" w:rsidP="00B214B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4B5">
              <w:rPr>
                <w:rFonts w:ascii="Times New Roman" w:eastAsia="Times New Roman" w:hAnsi="Times New Roman" w:cs="Times New Roman"/>
                <w:sz w:val="30"/>
                <w:szCs w:val="30"/>
              </w:rPr>
              <w:t>6-05-0722-05 Производство изделий на основе трехмерных технологий</w:t>
            </w:r>
          </w:p>
        </w:tc>
        <w:tc>
          <w:tcPr>
            <w:tcW w:w="2835" w:type="dxa"/>
            <w:vAlign w:val="center"/>
          </w:tcPr>
          <w:p w:rsidR="009B5EF6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45" w:type="dxa"/>
            <w:vAlign w:val="center"/>
          </w:tcPr>
          <w:p w:rsidR="009B5EF6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B5EF6">
        <w:tc>
          <w:tcPr>
            <w:tcW w:w="4248" w:type="dxa"/>
            <w:vAlign w:val="center"/>
          </w:tcPr>
          <w:p w:rsidR="009B5EF6" w:rsidRDefault="00B214B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4B5">
              <w:rPr>
                <w:rFonts w:ascii="Times New Roman" w:eastAsia="Times New Roman" w:hAnsi="Times New Roman" w:cs="Times New Roman"/>
                <w:sz w:val="30"/>
                <w:szCs w:val="30"/>
              </w:rPr>
              <w:t>6-05-0732-02 Экспертиза и управление недвижимостью</w:t>
            </w:r>
          </w:p>
        </w:tc>
        <w:tc>
          <w:tcPr>
            <w:tcW w:w="2835" w:type="dxa"/>
            <w:vAlign w:val="center"/>
          </w:tcPr>
          <w:p w:rsidR="009B5EF6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45" w:type="dxa"/>
            <w:vAlign w:val="center"/>
          </w:tcPr>
          <w:p w:rsidR="009B5EF6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9B5EF6">
        <w:tc>
          <w:tcPr>
            <w:tcW w:w="4248" w:type="dxa"/>
            <w:vAlign w:val="center"/>
          </w:tcPr>
          <w:p w:rsidR="009B5EF6" w:rsidRDefault="00B214B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4B5">
              <w:rPr>
                <w:rFonts w:ascii="Times New Roman" w:eastAsia="Times New Roman" w:hAnsi="Times New Roman" w:cs="Times New Roman"/>
                <w:sz w:val="30"/>
                <w:szCs w:val="30"/>
              </w:rPr>
              <w:t>6-05-0611-03 Искусственный интеллект</w:t>
            </w:r>
          </w:p>
        </w:tc>
        <w:tc>
          <w:tcPr>
            <w:tcW w:w="2835" w:type="dxa"/>
            <w:vAlign w:val="center"/>
          </w:tcPr>
          <w:p w:rsidR="009B5EF6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45" w:type="dxa"/>
            <w:vAlign w:val="center"/>
          </w:tcPr>
          <w:p w:rsidR="009B5EF6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9B5EF6">
        <w:tc>
          <w:tcPr>
            <w:tcW w:w="4248" w:type="dxa"/>
            <w:vAlign w:val="center"/>
          </w:tcPr>
          <w:p w:rsidR="009B5EF6" w:rsidRDefault="00B214B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4B5">
              <w:rPr>
                <w:rFonts w:ascii="Times New Roman" w:eastAsia="Times New Roman" w:hAnsi="Times New Roman" w:cs="Times New Roman"/>
                <w:sz w:val="30"/>
                <w:szCs w:val="30"/>
              </w:rPr>
              <w:t>6-05-0713-02 Электронные системы и технологии</w:t>
            </w:r>
          </w:p>
        </w:tc>
        <w:tc>
          <w:tcPr>
            <w:tcW w:w="2835" w:type="dxa"/>
            <w:vAlign w:val="center"/>
          </w:tcPr>
          <w:p w:rsidR="009B5EF6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45" w:type="dxa"/>
            <w:vAlign w:val="center"/>
          </w:tcPr>
          <w:p w:rsidR="009B5EF6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B5EF6">
        <w:tc>
          <w:tcPr>
            <w:tcW w:w="4248" w:type="dxa"/>
            <w:vAlign w:val="center"/>
          </w:tcPr>
          <w:p w:rsidR="009B5EF6" w:rsidRDefault="00B214B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4B5">
              <w:rPr>
                <w:rFonts w:ascii="Times New Roman" w:eastAsia="Times New Roman" w:hAnsi="Times New Roman" w:cs="Times New Roman"/>
                <w:sz w:val="30"/>
                <w:szCs w:val="30"/>
              </w:rPr>
              <w:t>6-05-0713-04 Автоматизация технологических процессов и производств</w:t>
            </w:r>
          </w:p>
        </w:tc>
        <w:tc>
          <w:tcPr>
            <w:tcW w:w="2835" w:type="dxa"/>
            <w:vAlign w:val="center"/>
          </w:tcPr>
          <w:p w:rsidR="009B5EF6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45" w:type="dxa"/>
            <w:vAlign w:val="center"/>
          </w:tcPr>
          <w:p w:rsidR="009B5EF6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B214B5">
        <w:tc>
          <w:tcPr>
            <w:tcW w:w="4248" w:type="dxa"/>
            <w:vAlign w:val="center"/>
          </w:tcPr>
          <w:p w:rsidR="00B214B5" w:rsidRDefault="00B214B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4B5">
              <w:rPr>
                <w:rFonts w:ascii="Times New Roman" w:eastAsia="Times New Roman" w:hAnsi="Times New Roman" w:cs="Times New Roman"/>
                <w:sz w:val="30"/>
                <w:szCs w:val="30"/>
              </w:rPr>
              <w:t>6-05-0713-05 Робототехнические системы</w:t>
            </w:r>
          </w:p>
        </w:tc>
        <w:tc>
          <w:tcPr>
            <w:tcW w:w="2835" w:type="dxa"/>
            <w:vAlign w:val="center"/>
          </w:tcPr>
          <w:p w:rsidR="00B214B5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45" w:type="dxa"/>
            <w:vAlign w:val="center"/>
          </w:tcPr>
          <w:p w:rsidR="00B214B5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214B5">
        <w:tc>
          <w:tcPr>
            <w:tcW w:w="4248" w:type="dxa"/>
            <w:vAlign w:val="center"/>
          </w:tcPr>
          <w:p w:rsidR="00B214B5" w:rsidRDefault="00B214B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214B5">
              <w:rPr>
                <w:rFonts w:ascii="Times New Roman" w:eastAsia="Times New Roman" w:hAnsi="Times New Roman" w:cs="Times New Roman"/>
                <w:sz w:val="30"/>
                <w:szCs w:val="30"/>
              </w:rPr>
              <w:t>6-05-0611-04 Электронная экономика</w:t>
            </w:r>
          </w:p>
        </w:tc>
        <w:tc>
          <w:tcPr>
            <w:tcW w:w="2835" w:type="dxa"/>
            <w:vAlign w:val="center"/>
          </w:tcPr>
          <w:p w:rsidR="00B214B5" w:rsidRDefault="0062649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7/10</w:t>
            </w:r>
          </w:p>
        </w:tc>
        <w:tc>
          <w:tcPr>
            <w:tcW w:w="2545" w:type="dxa"/>
            <w:vAlign w:val="center"/>
          </w:tcPr>
          <w:p w:rsidR="00B214B5" w:rsidRDefault="0062649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1/1</w:t>
            </w:r>
          </w:p>
        </w:tc>
      </w:tr>
      <w:tr w:rsidR="009B5EF6">
        <w:tc>
          <w:tcPr>
            <w:tcW w:w="4248" w:type="dxa"/>
            <w:vAlign w:val="center"/>
          </w:tcPr>
          <w:p w:rsidR="009B5EF6" w:rsidRDefault="00E20D48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2835" w:type="dxa"/>
            <w:vAlign w:val="center"/>
          </w:tcPr>
          <w:p w:rsidR="009B5EF6" w:rsidRDefault="00872A30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133</w:t>
            </w:r>
          </w:p>
        </w:tc>
        <w:tc>
          <w:tcPr>
            <w:tcW w:w="2545" w:type="dxa"/>
            <w:vAlign w:val="center"/>
          </w:tcPr>
          <w:p w:rsidR="009B5EF6" w:rsidRDefault="00A51DF7" w:rsidP="00A51DF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18</w:t>
            </w:r>
          </w:p>
        </w:tc>
      </w:tr>
    </w:tbl>
    <w:p w:rsidR="009B5EF6" w:rsidRDefault="009B5EF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9B5EF6">
      <w:headerReference w:type="default" r:id="rId6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9D" w:rsidRDefault="00FF5A9D">
      <w:pPr>
        <w:spacing w:after="0" w:line="240" w:lineRule="auto"/>
      </w:pPr>
      <w:r>
        <w:separator/>
      </w:r>
    </w:p>
  </w:endnote>
  <w:endnote w:type="continuationSeparator" w:id="0">
    <w:p w:rsidR="00FF5A9D" w:rsidRDefault="00FF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9D" w:rsidRDefault="00FF5A9D">
      <w:pPr>
        <w:spacing w:after="0" w:line="240" w:lineRule="auto"/>
      </w:pPr>
      <w:r>
        <w:separator/>
      </w:r>
    </w:p>
  </w:footnote>
  <w:footnote w:type="continuationSeparator" w:id="0">
    <w:p w:rsidR="00FF5A9D" w:rsidRDefault="00FF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F6" w:rsidRDefault="00E20D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B214B5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9B5EF6" w:rsidRDefault="009B5E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F6"/>
    <w:rsid w:val="00626493"/>
    <w:rsid w:val="006622FD"/>
    <w:rsid w:val="00872A30"/>
    <w:rsid w:val="009B5EF6"/>
    <w:rsid w:val="00A51DF7"/>
    <w:rsid w:val="00B214B5"/>
    <w:rsid w:val="00DF551C"/>
    <w:rsid w:val="00E20D48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9D934-584F-4B3A-9184-F9896F9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2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2025-03-24T12:30:00Z</cp:lastPrinted>
  <dcterms:created xsi:type="dcterms:W3CDTF">2025-03-31T12:24:00Z</dcterms:created>
  <dcterms:modified xsi:type="dcterms:W3CDTF">2025-03-31T12:24:00Z</dcterms:modified>
</cp:coreProperties>
</file>